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22DA" w:rsidRDefault="00000000">
      <w:pPr>
        <w:spacing w:after="0" w:line="259" w:lineRule="auto"/>
        <w:ind w:left="0" w:right="30" w:firstLine="0"/>
        <w:jc w:val="right"/>
      </w:pPr>
      <w:r>
        <w:rPr>
          <w:noProof/>
        </w:rPr>
        <w:drawing>
          <wp:inline distT="0" distB="0" distL="0" distR="0">
            <wp:extent cx="1600200" cy="6096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>
            <wp:extent cx="800100" cy="63817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7622DA" w:rsidRDefault="00000000">
      <w:pPr>
        <w:spacing w:after="297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622DA" w:rsidRDefault="00000000">
      <w:pPr>
        <w:spacing w:after="146" w:line="259" w:lineRule="auto"/>
        <w:ind w:left="218" w:firstLine="0"/>
        <w:jc w:val="center"/>
      </w:pPr>
      <w:r>
        <w:rPr>
          <w:rFonts w:ascii="Calibri" w:eastAsia="Calibri" w:hAnsi="Calibri" w:cs="Calibri"/>
          <w:sz w:val="32"/>
        </w:rPr>
        <w:t xml:space="preserve">UPRAWNIENI </w:t>
      </w:r>
    </w:p>
    <w:p w:rsidR="007622DA" w:rsidRDefault="00000000">
      <w:pPr>
        <w:ind w:left="-5"/>
      </w:pPr>
      <w:r>
        <w:t>Nieodpłatna pomoc prawna i nieodpłatne poradnictwo obywatelskie przysługują osobie uprawnionej, która nie jest w stanie ponieść kosztów odpłatnej pomocy prawnej,</w:t>
      </w:r>
      <w:r>
        <w:rPr>
          <w:rFonts w:ascii="Times New Roman" w:eastAsia="Times New Roman" w:hAnsi="Times New Roman" w:cs="Times New Roman"/>
        </w:rPr>
        <w:t xml:space="preserve"> </w:t>
      </w:r>
      <w:r>
        <w:t>w tym osobie fizycznej prowadzącej jednoosobową działalność gospodarczą niezatrudniającą innych osób w ciągu ostatniego roku.</w:t>
      </w:r>
    </w:p>
    <w:p w:rsidR="00C77C56" w:rsidRDefault="00C77C56">
      <w:pPr>
        <w:ind w:left="-5"/>
      </w:pPr>
      <w:r>
        <w:t>Nieodpłatna pomoc prawna i nieodpłatne poradnictwo obywatelskie osobie chcącej dokonać zgłoszenia naruszenia prawa w rozumieniu ustawy z dnia 14 czerwca 2024 roku o ochronie sygnalistów.</w:t>
      </w:r>
    </w:p>
    <w:p w:rsidR="007622DA" w:rsidRDefault="00000000">
      <w:pPr>
        <w:ind w:left="-5"/>
      </w:pPr>
      <w:r>
        <w:t>Osoba uprawniona, przed uzyskaniem nieodpłatnej pomocy prawnej lub nieodpłatnego poradnictwa obywatelskiego, składa pisemne oświadczenie, że nie jest w stanie ponieść kosztów odpłatnej pomocy prawnej. Osoba korzystająca z</w:t>
      </w:r>
      <w:r w:rsidR="00C77C56">
        <w:t> </w:t>
      </w:r>
      <w:r>
        <w:t>nieodpłatnej pomocy prawnej lub nieodpłatnego poradnictwa obywatelskiego w</w:t>
      </w:r>
      <w:r w:rsidR="00C77C56">
        <w:t> </w:t>
      </w:r>
      <w:r>
        <w:t>zakresie prowadzonej działalności gospodarczej dodatkowo składa oświadczenie o</w:t>
      </w:r>
      <w:r w:rsidR="00C77C56">
        <w:t> </w:t>
      </w:r>
      <w:r>
        <w:t>niezatrudnianiu innych osób w ciągu ostatniego roku. Oświadczenie składa się osobie udzielającej nieodpłatnej pomocy prawnej lub świadczącej nieodpłatne poradnictwo obywatelskie.</w:t>
      </w:r>
    </w:p>
    <w:sectPr w:rsidR="007622DA">
      <w:pgSz w:w="11906" w:h="16838"/>
      <w:pgMar w:top="708" w:right="163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DA"/>
    <w:rsid w:val="007622DA"/>
    <w:rsid w:val="00C77C56"/>
    <w:rsid w:val="00CA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5EE9"/>
  <w15:docId w15:val="{239E45C0-9933-4137-A2D3-5ADF8DCF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2" w:line="36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Uprawnieni</dc:title>
  <dc:subject/>
  <dc:creator>Karolina Szutkowska</dc:creator>
  <cp:keywords/>
  <cp:lastModifiedBy>kmadrzak</cp:lastModifiedBy>
  <cp:revision>2</cp:revision>
  <dcterms:created xsi:type="dcterms:W3CDTF">2024-12-10T12:15:00Z</dcterms:created>
  <dcterms:modified xsi:type="dcterms:W3CDTF">2024-12-10T12:15:00Z</dcterms:modified>
</cp:coreProperties>
</file>